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2.jpeg" ContentType="image/jpeg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/>
        <w:drawing>
          <wp:inline distT="0" distB="0" distL="0" distR="0">
            <wp:extent cx="749935" cy="655955"/>
            <wp:effectExtent l="0" t="0" r="0" b="0"/>
            <wp:docPr id="1" name="Imagem 1" descr="C:\Users\user\Desktop\logo prefeitura sta r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user\Desktop\logo prefeitura sta ros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sz w:val="24"/>
          <w:szCs w:val="24"/>
        </w:rPr>
        <w:t xml:space="preserve">IX Jornada Catarinense de Plantas Medicinais </w:t>
      </w:r>
      <w:r>
        <w:rPr>
          <w:rFonts w:eastAsia="Times New Roman" w:cs="Arial" w:ascii="Arial" w:hAnsi="Arial"/>
          <w:b/>
          <w:bCs/>
          <w:sz w:val="24"/>
          <w:szCs w:val="24"/>
        </w:rPr>
        <w:t xml:space="preserve"> </w:t>
      </w:r>
      <w:r>
        <w:rPr>
          <w:rFonts w:eastAsia="Times New Roman" w:cs="Arial" w:ascii="Arial" w:hAnsi="Arial"/>
          <w:b/>
          <w:bCs/>
          <w:sz w:val="24"/>
          <w:szCs w:val="24"/>
        </w:rPr>
        <w:drawing>
          <wp:inline distT="0" distB="0" distL="0" distR="0">
            <wp:extent cx="1170305" cy="658495"/>
            <wp:effectExtent l="0" t="0" r="0" b="0"/>
            <wp:docPr id="2" name="Figura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logo2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“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Plantas Medicinais e Fitoterapia: Biodiversidade e Agroecologia como Fatores de Qualidade Vida”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- 15, 16 e 17 de ABRIL de 2020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/>
        <w:drawing>
          <wp:inline distT="0" distB="0" distL="0" distR="0">
            <wp:extent cx="1584325" cy="1060450"/>
            <wp:effectExtent l="0" t="0" r="0" b="0"/>
            <wp:docPr id="3" name="Figura2" descr="C:\Users\user\Desktop\logoIXJCPM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2" descr="C:\Users\user\Desktop\logoIXJCPM2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hd w:val="clear" w:color="auto" w:fill="FFFFFF"/>
        <w:spacing w:lineRule="auto" w:line="36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Local: </w:t>
      </w:r>
      <w:r>
        <w:rPr>
          <w:rFonts w:ascii="Times New Roman" w:hAnsi="Times New Roman"/>
          <w:b/>
          <w:color w:val="000000"/>
          <w:sz w:val="24"/>
          <w:szCs w:val="24"/>
        </w:rPr>
        <w:t>Município de Santa Rosa de Lima/SC – Centro Comunitário</w:t>
      </w:r>
    </w:p>
    <w:p>
      <w:pPr>
        <w:pStyle w:val="Normal"/>
        <w:widowControl w:val="false"/>
        <w:shd w:val="clear" w:color="auto" w:fill="FFFFFF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 - Normativa de submissão de trabalhos - Modalidade Pôsteres.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Cada participante poderá submeter apenas uma apresentação na categoria, pôster.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Cada proponente pode aparecer como co-autor em até outros 03 trabalhos, e cada resumo pode ter até três autores.</w:t>
      </w:r>
    </w:p>
    <w:p>
      <w:pPr>
        <w:pStyle w:val="NormalWeb"/>
        <w:numPr>
          <w:ilvl w:val="0"/>
          <w:numId w:val="1"/>
        </w:numPr>
        <w:spacing w:lineRule="atLeast" w:line="221" w:beforeAutospacing="0" w:before="0" w:afterAutospacing="0" w:after="192"/>
        <w:jc w:val="both"/>
        <w:textAlignment w:val="baseline"/>
        <w:rPr>
          <w:color w:val="333333"/>
        </w:rPr>
      </w:pPr>
      <w:r>
        <w:rPr/>
        <w:t>Todas as propostas deverão incluir um resumo com no máximo 300 palavras e 03 palavras chave (contendo Introdução, Métodos, Resultados e Conclusões).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 contribuições poderão ser em português, espanhol ou inglês, assim como em línguas indígenas (neste caso, a proposta deverá estar acompanhada de tradução em português ou inglês).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Todas as propostas deverão ser submetidas ao Comitê Cientifico do evento pelo email: </w:t>
      </w:r>
      <w:hyperlink r:id="rId5">
        <w:r>
          <w:rPr>
            <w:rStyle w:val="LinkdaInternet"/>
            <w:rFonts w:cs="Times New Roman" w:ascii="Times New Roman" w:hAnsi="Times New Roman"/>
            <w:color w:val="0070C0"/>
            <w:sz w:val="24"/>
            <w:szCs w:val="24"/>
            <w:u w:val="none"/>
          </w:rPr>
          <w:t>jcpm@santarosadelima.sc.gov.br</w:t>
        </w:r>
      </w:hyperlink>
      <w:r>
        <w:rPr>
          <w:rFonts w:cs="Times New Roman" w:ascii="Times New Roman" w:hAnsi="Times New Roman"/>
          <w:color w:val="0070C0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Para efetivar a submissão do trabalho, é necessário que o autor/apresentador esteja inscrito na </w:t>
      </w:r>
      <w:r>
        <w:rPr>
          <w:rFonts w:cs="Times New Roman" w:ascii="Times New Roman" w:hAnsi="Times New Roman"/>
          <w:b/>
          <w:sz w:val="24"/>
          <w:szCs w:val="24"/>
        </w:rPr>
        <w:t>IX Jornada Catarinense de Plantas Medicinais.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As inscrições deverão ser realizadas pelo email: </w:t>
      </w:r>
      <w:hyperlink r:id="rId6">
        <w:r>
          <w:rPr>
            <w:rStyle w:val="LinkdaInternet"/>
            <w:rFonts w:cs="Times New Roman" w:ascii="Times New Roman" w:hAnsi="Times New Roman"/>
            <w:color w:val="0070C0"/>
            <w:sz w:val="24"/>
            <w:szCs w:val="24"/>
            <w:u w:val="none"/>
          </w:rPr>
          <w:t>jcpm@santarosadelima.sc.gov.br</w:t>
        </w:r>
      </w:hyperlink>
      <w:r>
        <w:rPr>
          <w:rFonts w:cs="Times New Roman" w:ascii="Times New Roman" w:hAnsi="Times New Roman"/>
          <w:color w:val="0070C0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Com o preenchimento dos seguintes dados: </w:t>
      </w:r>
      <w:r>
        <w:rPr>
          <w:rFonts w:cs="Times New Roman" w:ascii="Times New Roman" w:hAnsi="Times New Roman"/>
          <w:b/>
          <w:sz w:val="24"/>
          <w:szCs w:val="24"/>
        </w:rPr>
        <w:t>Nome completo; Número de CPF e Titulo do trabalho</w:t>
      </w:r>
      <w:r>
        <w:rPr>
          <w:rFonts w:cs="Times New Roman" w:ascii="Times New Roman" w:hAnsi="Times New Roman"/>
          <w:sz w:val="24"/>
          <w:szCs w:val="24"/>
        </w:rPr>
        <w:t xml:space="preserve">. Somente com essas informações poderão ser emitidos os certificados.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Valores de inscrição: 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R$80,00</w:t>
      </w:r>
      <w:r>
        <w:rPr>
          <w:rFonts w:cs="Times New Roman" w:ascii="Times New Roman" w:hAnsi="Times New Roman"/>
          <w:sz w:val="24"/>
          <w:szCs w:val="24"/>
        </w:rPr>
        <w:t xml:space="preserve"> para profissionais; </w:t>
      </w:r>
    </w:p>
    <w:p>
      <w:pPr>
        <w:pStyle w:val="ListParagraph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R$40,00</w:t>
      </w:r>
      <w:r>
        <w:rPr>
          <w:rFonts w:cs="Times New Roman" w:ascii="Times New Roman" w:hAnsi="Times New Roman"/>
          <w:sz w:val="24"/>
          <w:szCs w:val="24"/>
        </w:rPr>
        <w:t xml:space="preserve"> para estudantes e grupos sociais organizados (em 10 inscrições) - agricultores familiares; Agentes das pastorais e de movimentos sociais urbanos e rurais. As inscrições deverão ser realizadas como depósito identificado na Conta Corrente do evento: Banco: 133, Agência: 2011, Conta: 6580-3.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Em casos de dúvidas ou informações pelo e-mail acima ou WhatsApp (48) 999559169 (ACPM). 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Os Resumos serão recebidos até a data de </w:t>
      </w:r>
      <w:r>
        <w:rPr>
          <w:rFonts w:cs="Times New Roman" w:ascii="Times New Roman" w:hAnsi="Times New Roman"/>
          <w:b/>
          <w:sz w:val="24"/>
          <w:szCs w:val="24"/>
        </w:rPr>
        <w:t>15</w:t>
      </w:r>
      <w:r>
        <w:rPr>
          <w:rFonts w:cs="Times New Roman" w:ascii="Times New Roman" w:hAnsi="Times New Roman"/>
          <w:b/>
          <w:sz w:val="24"/>
          <w:szCs w:val="24"/>
        </w:rPr>
        <w:t xml:space="preserve"> de </w:t>
      </w:r>
      <w:r>
        <w:rPr>
          <w:rFonts w:cs="Times New Roman" w:ascii="Times New Roman" w:hAnsi="Times New Roman"/>
          <w:b/>
          <w:sz w:val="24"/>
          <w:szCs w:val="24"/>
        </w:rPr>
        <w:t>março</w:t>
      </w:r>
      <w:r>
        <w:rPr>
          <w:rFonts w:cs="Times New Roman" w:ascii="Times New Roman" w:hAnsi="Times New Roman"/>
          <w:b/>
          <w:sz w:val="24"/>
          <w:szCs w:val="24"/>
        </w:rPr>
        <w:t xml:space="preserve"> de 2020.</w:t>
      </w:r>
    </w:p>
    <w:p>
      <w:pPr>
        <w:pStyle w:val="ListParagraph"/>
        <w:jc w:val="both"/>
        <w:rPr>
          <w:b/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</w:r>
    </w:p>
    <w:p>
      <w:pPr>
        <w:pStyle w:val="Normal"/>
        <w:jc w:val="both"/>
        <w:rPr>
          <w:rStyle w:val="Strong"/>
          <w:color w:val="333333"/>
          <w:sz w:val="24"/>
          <w:szCs w:val="24"/>
        </w:rPr>
      </w:pPr>
      <w:r>
        <w:rPr>
          <w:color w:val="333333"/>
          <w:sz w:val="24"/>
          <w:szCs w:val="24"/>
        </w:rPr>
      </w:r>
    </w:p>
    <w:p>
      <w:pPr>
        <w:pStyle w:val="NormalWeb"/>
        <w:spacing w:lineRule="atLeast" w:line="221" w:beforeAutospacing="0" w:before="0" w:afterAutospacing="0" w:after="0"/>
        <w:jc w:val="both"/>
        <w:textAlignment w:val="baseline"/>
        <w:rPr>
          <w:color w:val="333333"/>
        </w:rPr>
      </w:pPr>
      <w:r>
        <w:rPr>
          <w:rStyle w:val="Strong"/>
          <w:color w:val="333333"/>
        </w:rPr>
        <w:t>II - Normas para Apresentação dos Pôsteres</w:t>
      </w:r>
    </w:p>
    <w:p>
      <w:pPr>
        <w:pStyle w:val="NormalWeb"/>
        <w:spacing w:lineRule="atLeast" w:line="221" w:beforeAutospacing="0" w:before="0" w:afterAutospacing="0" w:after="192"/>
        <w:jc w:val="both"/>
        <w:textAlignment w:val="baseline"/>
        <w:rPr>
          <w:color w:val="333333"/>
        </w:rPr>
      </w:pPr>
      <w:r>
        <w:rPr>
          <w:color w:val="333333"/>
        </w:rPr>
      </w:r>
    </w:p>
    <w:p>
      <w:pPr>
        <w:pStyle w:val="NormalWeb"/>
        <w:numPr>
          <w:ilvl w:val="0"/>
          <w:numId w:val="2"/>
        </w:numPr>
        <w:spacing w:lineRule="atLeast" w:line="221" w:beforeAutospacing="0" w:before="0" w:afterAutospacing="0" w:after="192"/>
        <w:jc w:val="both"/>
        <w:textAlignment w:val="baseline"/>
        <w:rPr>
          <w:color w:val="333333"/>
        </w:rPr>
      </w:pPr>
      <w:r>
        <w:rPr>
          <w:color w:val="333333"/>
        </w:rPr>
        <w:t>O pôster deverá ser auto-explicativo, obedecendo à dimensão total de 80 cm de largura x 120 cm de altura, tipo Banner.</w:t>
      </w:r>
    </w:p>
    <w:p>
      <w:pPr>
        <w:pStyle w:val="NormalWeb"/>
        <w:numPr>
          <w:ilvl w:val="0"/>
          <w:numId w:val="2"/>
        </w:numPr>
        <w:spacing w:lineRule="atLeast" w:line="221" w:beforeAutospacing="0" w:before="0" w:afterAutospacing="0" w:after="192"/>
        <w:jc w:val="both"/>
        <w:textAlignment w:val="baseline"/>
        <w:rPr>
          <w:color w:val="333333"/>
        </w:rPr>
      </w:pPr>
      <w:r>
        <w:rPr>
          <w:color w:val="333333"/>
        </w:rPr>
        <w:t>Os painéis deverão apresentar letras visíveis a uma distância de 2 metros.</w:t>
      </w:r>
    </w:p>
    <w:p>
      <w:pPr>
        <w:pStyle w:val="NormalWeb"/>
        <w:numPr>
          <w:ilvl w:val="0"/>
          <w:numId w:val="2"/>
        </w:numPr>
        <w:spacing w:lineRule="atLeast" w:line="221" w:beforeAutospacing="0" w:before="0" w:afterAutospacing="0" w:after="192"/>
        <w:jc w:val="both"/>
        <w:textAlignment w:val="baseline"/>
        <w:rPr>
          <w:color w:val="333333"/>
        </w:rPr>
      </w:pPr>
      <w:r>
        <w:rPr>
          <w:color w:val="333333"/>
        </w:rPr>
        <w:t>Os materiais para a fixação dos painéis serão de responsabilidade da equipe de organização.</w:t>
      </w:r>
    </w:p>
    <w:p>
      <w:pPr>
        <w:pStyle w:val="NormalWeb"/>
        <w:numPr>
          <w:ilvl w:val="0"/>
          <w:numId w:val="2"/>
        </w:numPr>
        <w:spacing w:lineRule="atLeast" w:line="221" w:beforeAutospacing="0" w:before="0" w:afterAutospacing="0" w:after="192"/>
        <w:jc w:val="both"/>
        <w:textAlignment w:val="baseline"/>
        <w:rPr>
          <w:color w:val="333333"/>
        </w:rPr>
      </w:pPr>
      <w:r>
        <w:rPr>
          <w:color w:val="333333"/>
        </w:rPr>
        <w:t>O(a) apresentador(a) é responsável pela colocação e retirada do pôster no local da exposição, cujo espaço estará identificado e com materiais necessários para fixação do pôster.</w:t>
      </w:r>
    </w:p>
    <w:p>
      <w:pPr>
        <w:pStyle w:val="NormalWeb"/>
        <w:numPr>
          <w:ilvl w:val="0"/>
          <w:numId w:val="2"/>
        </w:numPr>
        <w:spacing w:lineRule="atLeast" w:line="221" w:beforeAutospacing="0" w:before="0" w:afterAutospacing="0" w:after="192"/>
        <w:jc w:val="both"/>
        <w:textAlignment w:val="baseline"/>
        <w:rPr>
          <w:color w:val="333333"/>
        </w:rPr>
      </w:pPr>
      <w:r>
        <w:rPr>
          <w:color w:val="333333"/>
        </w:rPr>
        <w:t>Na primeira e segunda linha deve constar de forma centralizada no painel, em toda sua extensão, o título do trabalho (informativo e breve escrito em letras maiúsculas e negrito); o(s) nome(s) do(s) autor(es) e apresentador(a) sublinhado, sua(s) respectiva(s) instituição(ões) e o e-mail do primeiro autor ou de um dos autores, entre parênteses. A menção às agências financiadoras (se existirem) deverá ser feita ao final do texto.</w:t>
      </w:r>
    </w:p>
    <w:p>
      <w:pPr>
        <w:pStyle w:val="NormalWeb"/>
        <w:numPr>
          <w:ilvl w:val="0"/>
          <w:numId w:val="2"/>
        </w:numPr>
        <w:spacing w:lineRule="atLeast" w:line="221" w:beforeAutospacing="0" w:before="0" w:afterAutospacing="0" w:after="192"/>
        <w:jc w:val="both"/>
        <w:textAlignment w:val="baseline"/>
        <w:rPr>
          <w:color w:val="333333"/>
        </w:rPr>
      </w:pPr>
      <w:r>
        <w:rPr>
          <w:b/>
          <w:color w:val="333333"/>
        </w:rPr>
        <w:t>Estrutura dos Pôsteres:</w:t>
      </w:r>
      <w:r>
        <w:rPr>
          <w:color w:val="333333"/>
        </w:rPr>
        <w:t>: Introdução, Métodos, Resultados e Discussão, Conclusões do trabalho e referências.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608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9f608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02dcd"/>
    <w:rPr>
      <w:b/>
      <w:bCs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80e00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902dc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80e0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ad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mailto:jcpm@santarosadelima.sc.gov.br" TargetMode="External"/><Relationship Id="rId6" Type="http://schemas.openxmlformats.org/officeDocument/2006/relationships/hyperlink" Target="mailto:jcpm@santarosadelima.sc.gov.br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CA381-B267-4E3A-909B-678CC56A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LibreOffice/5.1.6.2$Linux_X86_64 LibreOffice_project/10m0$Build-2</Application>
  <Pages>2</Pages>
  <Words>439</Words>
  <Characters>2471</Characters>
  <CharactersWithSpaces>2883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2019-12-19T11:50:00Z</dcterms:created>
  <dc:creator>user</dc:creator>
  <dc:description/>
  <dc:language>pt-BR</dc:language>
  <cp:lastModifiedBy/>
  <dcterms:modified xsi:type="dcterms:W3CDTF">2020-03-03T09:05:32Z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