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A6" w:rsidRPr="00925A36" w:rsidRDefault="00B9669E">
      <w:pPr>
        <w:rPr>
          <w:b/>
        </w:rPr>
      </w:pPr>
      <w:r w:rsidRPr="00925A36">
        <w:rPr>
          <w:b/>
        </w:rPr>
        <w:t xml:space="preserve">RETIFICAÇÃO DO RESULTADO PRELIMINAR DO PROCESSO SELITIVO 001/2020 </w:t>
      </w:r>
    </w:p>
    <w:p w:rsidR="00B93F6F" w:rsidRPr="00925A36" w:rsidRDefault="00B9669E" w:rsidP="00925A36">
      <w:pPr>
        <w:jc w:val="both"/>
        <w:rPr>
          <w:sz w:val="24"/>
          <w:szCs w:val="24"/>
        </w:rPr>
      </w:pPr>
      <w:r w:rsidRPr="00925A36">
        <w:rPr>
          <w:sz w:val="24"/>
          <w:szCs w:val="24"/>
        </w:rPr>
        <w:t>A comissão nomeada pelo Decreto N°002/2020, responsável por coordenar o Processo Seletivo de Professores a serem admitidos em caráter temporário no ano letivo de 2020, vem através deste</w:t>
      </w:r>
      <w:r w:rsidR="00925A36">
        <w:rPr>
          <w:sz w:val="24"/>
          <w:szCs w:val="24"/>
        </w:rPr>
        <w:t>,</w:t>
      </w:r>
      <w:r w:rsidRPr="00925A36">
        <w:rPr>
          <w:sz w:val="24"/>
          <w:szCs w:val="24"/>
        </w:rPr>
        <w:t xml:space="preserve"> reti</w:t>
      </w:r>
      <w:r w:rsidR="00B93F6F" w:rsidRPr="00925A36">
        <w:rPr>
          <w:sz w:val="24"/>
          <w:szCs w:val="24"/>
        </w:rPr>
        <w:t>ficar a lista Preliminar do Processo Seletivo N° 001/2020.</w:t>
      </w:r>
    </w:p>
    <w:p w:rsidR="00B93F6F" w:rsidRPr="00925A36" w:rsidRDefault="00B93F6F" w:rsidP="00925A36">
      <w:pPr>
        <w:jc w:val="both"/>
        <w:rPr>
          <w:sz w:val="24"/>
          <w:szCs w:val="24"/>
        </w:rPr>
      </w:pPr>
      <w:r w:rsidRPr="00925A36">
        <w:rPr>
          <w:sz w:val="24"/>
          <w:szCs w:val="24"/>
        </w:rPr>
        <w:t>A Comissão Informa que a lista publicada no site e no mural da Prefeitura Municipal de Santa Rosa de Lima na data de 24 de janeiro de 2020 encontra</w:t>
      </w:r>
      <w:r w:rsidR="00925A36">
        <w:rPr>
          <w:sz w:val="24"/>
          <w:szCs w:val="24"/>
        </w:rPr>
        <w:t>-se</w:t>
      </w:r>
      <w:r w:rsidRPr="00925A36">
        <w:rPr>
          <w:sz w:val="24"/>
          <w:szCs w:val="24"/>
        </w:rPr>
        <w:t xml:space="preserve"> incompleta, por tal motivo, a mesma está sendo publicada novamente com as devidas correções. </w:t>
      </w:r>
    </w:p>
    <w:p w:rsidR="00B93F6F" w:rsidRPr="00925A36" w:rsidRDefault="00B93F6F" w:rsidP="00925A36">
      <w:pPr>
        <w:jc w:val="both"/>
        <w:rPr>
          <w:sz w:val="24"/>
          <w:szCs w:val="24"/>
        </w:rPr>
      </w:pPr>
      <w:r w:rsidRPr="00925A36">
        <w:rPr>
          <w:sz w:val="24"/>
          <w:szCs w:val="24"/>
        </w:rPr>
        <w:t>Todos os candidatos que se sentirem prejudicados terão 48 horas a partir desta data para</w:t>
      </w:r>
      <w:r w:rsidR="00925A36">
        <w:rPr>
          <w:sz w:val="24"/>
          <w:szCs w:val="24"/>
        </w:rPr>
        <w:t xml:space="preserve"> entrarem com recursos</w:t>
      </w:r>
      <w:r w:rsidR="00925A36" w:rsidRPr="00925A36">
        <w:rPr>
          <w:sz w:val="24"/>
          <w:szCs w:val="24"/>
        </w:rPr>
        <w:t xml:space="preserve">. </w:t>
      </w:r>
    </w:p>
    <w:p w:rsidR="00B9669E" w:rsidRDefault="00B9669E"/>
    <w:sectPr w:rsidR="00B9669E" w:rsidSect="00CF7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669E"/>
    <w:rsid w:val="00925A36"/>
    <w:rsid w:val="009749B8"/>
    <w:rsid w:val="00A81C11"/>
    <w:rsid w:val="00B93F6F"/>
    <w:rsid w:val="00B9669E"/>
    <w:rsid w:val="00C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2020-01-27T13:07:00Z</dcterms:created>
  <dcterms:modified xsi:type="dcterms:W3CDTF">2020-01-27T13:30:00Z</dcterms:modified>
</cp:coreProperties>
</file>